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B1" w:rsidRPr="00D41160" w:rsidRDefault="00BB59B1" w:rsidP="00D41160">
      <w:pPr>
        <w:ind w:firstLine="720"/>
        <w:jc w:val="center"/>
        <w:rPr>
          <w:b/>
          <w:sz w:val="28"/>
          <w:szCs w:val="28"/>
        </w:rPr>
      </w:pPr>
      <w:r w:rsidRPr="00A36857">
        <w:rPr>
          <w:b/>
          <w:sz w:val="28"/>
          <w:szCs w:val="28"/>
          <w:lang w:val="uk-UA"/>
        </w:rPr>
        <w:t>ПРАВИЛА</w:t>
      </w:r>
    </w:p>
    <w:p w:rsidR="00BB59B1" w:rsidRPr="00CB2218" w:rsidRDefault="00BB59B1" w:rsidP="00CB2218">
      <w:pPr>
        <w:jc w:val="center"/>
        <w:rPr>
          <w:b/>
          <w:sz w:val="28"/>
          <w:szCs w:val="28"/>
          <w:lang w:val="uk-UA"/>
        </w:rPr>
      </w:pPr>
      <w:r w:rsidRPr="00CB2218">
        <w:rPr>
          <w:b/>
          <w:sz w:val="28"/>
          <w:szCs w:val="28"/>
          <w:lang w:val="uk-UA"/>
        </w:rPr>
        <w:t>заповнення заявки</w:t>
      </w:r>
      <w:r w:rsidRPr="00CB2218">
        <w:rPr>
          <w:b/>
          <w:sz w:val="28"/>
          <w:szCs w:val="28"/>
        </w:rPr>
        <w:t xml:space="preserve"> на проведення cертифікації системи екологічного управління </w:t>
      </w:r>
      <w:r>
        <w:rPr>
          <w:b/>
          <w:sz w:val="28"/>
          <w:szCs w:val="28"/>
          <w:lang w:val="uk-UA"/>
        </w:rPr>
        <w:t xml:space="preserve">згідно </w:t>
      </w:r>
      <w:r w:rsidRPr="00CB2218">
        <w:rPr>
          <w:b/>
          <w:sz w:val="28"/>
          <w:szCs w:val="28"/>
          <w:lang w:val="uk-UA"/>
        </w:rPr>
        <w:t xml:space="preserve">стандарту </w:t>
      </w:r>
      <w:r w:rsidRPr="00CB2218">
        <w:rPr>
          <w:b/>
          <w:sz w:val="28"/>
          <w:szCs w:val="28"/>
        </w:rPr>
        <w:t>ДСТУ ISO 14001:2006</w:t>
      </w:r>
    </w:p>
    <w:p w:rsidR="00BB59B1" w:rsidRDefault="00BB59B1" w:rsidP="00D41160">
      <w:pPr>
        <w:ind w:firstLine="600"/>
        <w:jc w:val="both"/>
        <w:rPr>
          <w:lang w:val="uk-UA"/>
        </w:rPr>
      </w:pPr>
    </w:p>
    <w:p w:rsidR="00BB59B1" w:rsidRDefault="00BB59B1" w:rsidP="00D41160">
      <w:pPr>
        <w:ind w:firstLine="600"/>
        <w:jc w:val="both"/>
        <w:rPr>
          <w:lang w:val="uk-UA"/>
        </w:rPr>
      </w:pPr>
    </w:p>
    <w:p w:rsidR="00BB59B1" w:rsidRDefault="00BB59B1" w:rsidP="00D41160">
      <w:pPr>
        <w:ind w:firstLine="600"/>
        <w:jc w:val="both"/>
        <w:rPr>
          <w:lang w:val="uk-UA"/>
        </w:rPr>
      </w:pPr>
      <w:r>
        <w:rPr>
          <w:lang w:val="uk-UA"/>
        </w:rPr>
        <w:t>В  полях розділу 1 Заявки вказують загальні відомості про організацію-заявника:</w:t>
      </w:r>
    </w:p>
    <w:p w:rsidR="00BB59B1" w:rsidRDefault="00BB59B1" w:rsidP="00D41160">
      <w:pPr>
        <w:ind w:firstLine="600"/>
        <w:jc w:val="both"/>
        <w:rPr>
          <w:lang w:val="uk-UA"/>
        </w:rPr>
      </w:pPr>
      <w:r>
        <w:rPr>
          <w:lang w:val="uk-UA"/>
        </w:rPr>
        <w:t>- повне найменування організації-заявника, що заявляється на сертифікацію СЕУ;</w:t>
      </w:r>
    </w:p>
    <w:p w:rsidR="00BB59B1" w:rsidRDefault="00BB59B1" w:rsidP="00D41160">
      <w:pPr>
        <w:ind w:firstLine="600"/>
        <w:jc w:val="both"/>
        <w:rPr>
          <w:lang w:val="uk-UA"/>
        </w:rPr>
      </w:pPr>
      <w:r>
        <w:rPr>
          <w:lang w:val="uk-UA"/>
        </w:rPr>
        <w:t>- ПІБ керівника організації-заявника, що заявляється на сертифікацію СЕУ;</w:t>
      </w:r>
    </w:p>
    <w:p w:rsidR="00BB59B1" w:rsidRDefault="00BB59B1" w:rsidP="00E74F55">
      <w:pPr>
        <w:ind w:firstLine="600"/>
        <w:jc w:val="both"/>
        <w:rPr>
          <w:lang w:val="uk-UA"/>
        </w:rPr>
      </w:pPr>
      <w:r>
        <w:rPr>
          <w:lang w:val="uk-UA"/>
        </w:rPr>
        <w:t>- ПІБ к</w:t>
      </w:r>
      <w:r w:rsidRPr="00E74F55">
        <w:rPr>
          <w:lang w:val="uk-UA"/>
        </w:rPr>
        <w:t>онтактн</w:t>
      </w:r>
      <w:r>
        <w:rPr>
          <w:lang w:val="uk-UA"/>
        </w:rPr>
        <w:t>ої</w:t>
      </w:r>
      <w:r w:rsidRPr="00E74F55">
        <w:rPr>
          <w:lang w:val="uk-UA"/>
        </w:rPr>
        <w:t xml:space="preserve"> особ</w:t>
      </w:r>
      <w:r>
        <w:rPr>
          <w:lang w:val="uk-UA"/>
        </w:rPr>
        <w:t>и організації-заявника (</w:t>
      </w:r>
      <w:r w:rsidRPr="00E74F55">
        <w:rPr>
          <w:lang w:val="uk-UA"/>
        </w:rPr>
        <w:t>тел.</w:t>
      </w:r>
      <w:r>
        <w:rPr>
          <w:lang w:val="uk-UA"/>
        </w:rPr>
        <w:t xml:space="preserve">, </w:t>
      </w:r>
      <w:r w:rsidRPr="00E74F55">
        <w:rPr>
          <w:lang w:val="uk-UA"/>
        </w:rPr>
        <w:t>факс</w:t>
      </w:r>
      <w:r>
        <w:rPr>
          <w:lang w:val="uk-UA"/>
        </w:rPr>
        <w:t xml:space="preserve">, </w:t>
      </w:r>
      <w:r>
        <w:t>e</w:t>
      </w:r>
      <w:r w:rsidRPr="00E74F55">
        <w:rPr>
          <w:lang w:val="uk-UA"/>
        </w:rPr>
        <w:t>-</w:t>
      </w:r>
      <w:r>
        <w:t>mail</w:t>
      </w:r>
      <w:r>
        <w:rPr>
          <w:lang w:val="uk-UA"/>
        </w:rPr>
        <w:t>);</w:t>
      </w:r>
    </w:p>
    <w:p w:rsidR="00BB59B1" w:rsidRPr="00E74F55" w:rsidRDefault="00BB59B1" w:rsidP="00E74F55">
      <w:pPr>
        <w:snapToGrid w:val="0"/>
        <w:jc w:val="both"/>
        <w:rPr>
          <w:lang w:val="uk-UA"/>
        </w:rPr>
      </w:pPr>
      <w:r>
        <w:rPr>
          <w:lang w:val="uk-UA"/>
        </w:rPr>
        <w:t>- м</w:t>
      </w:r>
      <w:r w:rsidRPr="00E74F55">
        <w:rPr>
          <w:lang w:val="uk-UA"/>
        </w:rPr>
        <w:t xml:space="preserve">ісцезнаходження </w:t>
      </w:r>
      <w:r>
        <w:rPr>
          <w:lang w:val="uk-UA"/>
        </w:rPr>
        <w:t>та банківські р</w:t>
      </w:r>
      <w:r w:rsidRPr="00E74F55">
        <w:rPr>
          <w:lang w:val="uk-UA"/>
        </w:rPr>
        <w:t xml:space="preserve">еквізити </w:t>
      </w:r>
      <w:r>
        <w:rPr>
          <w:lang w:val="uk-UA"/>
        </w:rPr>
        <w:t>організації-заявника (ю</w:t>
      </w:r>
      <w:r w:rsidRPr="00E74F55">
        <w:rPr>
          <w:lang w:val="uk-UA"/>
        </w:rPr>
        <w:t>ридична адреса</w:t>
      </w:r>
      <w:r>
        <w:rPr>
          <w:lang w:val="uk-UA"/>
        </w:rPr>
        <w:t>, а</w:t>
      </w:r>
      <w:r w:rsidRPr="00E74F55">
        <w:rPr>
          <w:lang w:val="uk-UA"/>
        </w:rPr>
        <w:t>дреса місцезнаходження</w:t>
      </w:r>
      <w:r>
        <w:rPr>
          <w:lang w:val="uk-UA"/>
        </w:rPr>
        <w:t xml:space="preserve">, </w:t>
      </w:r>
      <w:r w:rsidRPr="00E74F55">
        <w:rPr>
          <w:lang w:val="uk-UA"/>
        </w:rPr>
        <w:t>тел.</w:t>
      </w:r>
      <w:r>
        <w:rPr>
          <w:lang w:val="uk-UA"/>
        </w:rPr>
        <w:t xml:space="preserve">, </w:t>
      </w:r>
      <w:r w:rsidRPr="00E74F55">
        <w:rPr>
          <w:lang w:val="uk-UA"/>
        </w:rPr>
        <w:t>факс</w:t>
      </w:r>
      <w:r>
        <w:rPr>
          <w:lang w:val="uk-UA"/>
        </w:rPr>
        <w:t>, в</w:t>
      </w:r>
      <w:r w:rsidRPr="00E74F55">
        <w:rPr>
          <w:lang w:val="uk-UA"/>
        </w:rPr>
        <w:t>еб-сторінка</w:t>
      </w:r>
      <w:r>
        <w:rPr>
          <w:lang w:val="uk-UA"/>
        </w:rPr>
        <w:t xml:space="preserve">, р/р у банку, </w:t>
      </w:r>
      <w:r w:rsidRPr="00E74F55">
        <w:rPr>
          <w:lang w:val="uk-UA"/>
        </w:rPr>
        <w:t>МФО, код ЄДРПОУ</w:t>
      </w:r>
      <w:r>
        <w:rPr>
          <w:lang w:val="uk-UA"/>
        </w:rPr>
        <w:t xml:space="preserve">, </w:t>
      </w:r>
      <w:r w:rsidRPr="00E74F55">
        <w:rPr>
          <w:lang w:val="uk-UA"/>
        </w:rPr>
        <w:t>ІПН</w:t>
      </w:r>
      <w:r>
        <w:rPr>
          <w:lang w:val="uk-UA"/>
        </w:rPr>
        <w:t>, с</w:t>
      </w:r>
      <w:r w:rsidRPr="00E74F55">
        <w:rPr>
          <w:lang w:val="uk-UA"/>
        </w:rPr>
        <w:t>відоцтво ПДВ</w:t>
      </w:r>
      <w:r>
        <w:rPr>
          <w:lang w:val="uk-UA"/>
        </w:rPr>
        <w:t>).</w:t>
      </w:r>
    </w:p>
    <w:p w:rsidR="00BB59B1" w:rsidRDefault="00BB59B1" w:rsidP="00537CCA">
      <w:pPr>
        <w:ind w:firstLine="600"/>
        <w:jc w:val="both"/>
        <w:rPr>
          <w:lang w:val="uk-UA"/>
        </w:rPr>
      </w:pPr>
      <w:r>
        <w:rPr>
          <w:lang w:val="uk-UA"/>
        </w:rPr>
        <w:t xml:space="preserve">В розділі 2 наводять </w:t>
      </w:r>
      <w:r w:rsidRPr="00537CCA">
        <w:rPr>
          <w:lang w:val="uk-UA"/>
        </w:rPr>
        <w:t>в</w:t>
      </w:r>
      <w:r w:rsidRPr="00537CCA">
        <w:t>ідомості про СЕУ</w:t>
      </w:r>
      <w:r>
        <w:rPr>
          <w:b/>
        </w:rPr>
        <w:t xml:space="preserve"> </w:t>
      </w:r>
      <w:r>
        <w:rPr>
          <w:lang w:val="uk-UA"/>
        </w:rPr>
        <w:t>організації-заявника:</w:t>
      </w:r>
    </w:p>
    <w:p w:rsidR="00BB59B1" w:rsidRDefault="00BB59B1" w:rsidP="00537CCA">
      <w:pPr>
        <w:ind w:firstLine="600"/>
        <w:jc w:val="both"/>
        <w:rPr>
          <w:lang w:val="uk-UA"/>
        </w:rPr>
      </w:pPr>
      <w:r>
        <w:rPr>
          <w:lang w:val="uk-UA"/>
        </w:rPr>
        <w:t>- с</w:t>
      </w:r>
      <w:r>
        <w:t>фера застосування СЕУ</w:t>
      </w:r>
      <w:r>
        <w:rPr>
          <w:lang w:val="uk-UA"/>
        </w:rPr>
        <w:t xml:space="preserve"> (п</w:t>
      </w:r>
      <w:r>
        <w:t>означення нормативних документів та обов’язкових галузевих специфічних вимог</w:t>
      </w:r>
      <w:r>
        <w:rPr>
          <w:lang w:val="uk-UA"/>
        </w:rPr>
        <w:t>);</w:t>
      </w:r>
    </w:p>
    <w:p w:rsidR="00BB59B1" w:rsidRPr="008043D2" w:rsidRDefault="00BB59B1" w:rsidP="005554EB">
      <w:pPr>
        <w:pStyle w:val="NormalWeb"/>
        <w:spacing w:before="0" w:beforeAutospacing="0" w:after="0" w:afterAutospacing="0"/>
        <w:ind w:firstLine="601"/>
        <w:jc w:val="both"/>
        <w:rPr>
          <w:b/>
          <w:bCs/>
          <w:sz w:val="20"/>
          <w:szCs w:val="20"/>
        </w:rPr>
      </w:pPr>
      <w:r w:rsidRPr="008043D2">
        <w:rPr>
          <w:sz w:val="20"/>
          <w:szCs w:val="20"/>
          <w:lang w:val="uk-UA"/>
        </w:rPr>
        <w:t>Примітка 1. В</w:t>
      </w:r>
      <w:r w:rsidRPr="008043D2">
        <w:rPr>
          <w:bCs/>
          <w:sz w:val="20"/>
          <w:szCs w:val="20"/>
        </w:rPr>
        <w:t xml:space="preserve">ищому керівництву треба визначити сферу застосування </w:t>
      </w:r>
      <w:r w:rsidRPr="008043D2">
        <w:rPr>
          <w:bCs/>
          <w:sz w:val="20"/>
          <w:szCs w:val="20"/>
          <w:lang w:val="uk-UA"/>
        </w:rPr>
        <w:t>СЕУ</w:t>
      </w:r>
      <w:r w:rsidRPr="008043D2">
        <w:rPr>
          <w:bCs/>
          <w:sz w:val="20"/>
          <w:szCs w:val="20"/>
        </w:rPr>
        <w:t xml:space="preserve"> організації. Тобто</w:t>
      </w:r>
      <w:r w:rsidRPr="008043D2">
        <w:rPr>
          <w:bCs/>
          <w:sz w:val="20"/>
          <w:szCs w:val="20"/>
          <w:lang w:val="uk-UA"/>
        </w:rPr>
        <w:t>,</w:t>
      </w:r>
      <w:r w:rsidRPr="008043D2">
        <w:rPr>
          <w:bCs/>
          <w:sz w:val="20"/>
          <w:szCs w:val="20"/>
        </w:rPr>
        <w:t xml:space="preserve"> визначити межі організації, в яких </w:t>
      </w:r>
      <w:r w:rsidRPr="008043D2">
        <w:rPr>
          <w:bCs/>
          <w:sz w:val="20"/>
          <w:szCs w:val="20"/>
          <w:lang w:val="uk-UA"/>
        </w:rPr>
        <w:t>СЕУ</w:t>
      </w:r>
      <w:r w:rsidRPr="008043D2">
        <w:rPr>
          <w:bCs/>
          <w:sz w:val="20"/>
          <w:szCs w:val="20"/>
        </w:rPr>
        <w:t xml:space="preserve"> буде застосовано. Якщо сферу застосування </w:t>
      </w:r>
      <w:r w:rsidRPr="008043D2">
        <w:rPr>
          <w:bCs/>
          <w:sz w:val="20"/>
          <w:szCs w:val="20"/>
          <w:lang w:val="uk-UA"/>
        </w:rPr>
        <w:t>СЕУ</w:t>
      </w:r>
      <w:r w:rsidRPr="008043D2">
        <w:rPr>
          <w:bCs/>
          <w:sz w:val="20"/>
          <w:szCs w:val="20"/>
        </w:rPr>
        <w:t xml:space="preserve"> визначено, тоді всю діяльність та продукцію, а також всі послуги організації в межах визначеної сфери застосування треба охопити </w:t>
      </w:r>
      <w:r w:rsidRPr="008043D2">
        <w:rPr>
          <w:bCs/>
          <w:sz w:val="20"/>
          <w:szCs w:val="20"/>
          <w:lang w:val="uk-UA"/>
        </w:rPr>
        <w:t>СЕУ</w:t>
      </w:r>
      <w:r w:rsidRPr="008043D2">
        <w:rPr>
          <w:bCs/>
          <w:sz w:val="20"/>
          <w:szCs w:val="20"/>
        </w:rPr>
        <w:t>.</w:t>
      </w:r>
    </w:p>
    <w:p w:rsidR="00BB59B1" w:rsidRDefault="00BB59B1" w:rsidP="00D41160">
      <w:pPr>
        <w:ind w:firstLine="600"/>
        <w:jc w:val="both"/>
        <w:rPr>
          <w:lang w:val="uk-UA"/>
        </w:rPr>
      </w:pPr>
      <w:r>
        <w:rPr>
          <w:lang w:val="uk-UA"/>
        </w:rPr>
        <w:t>- р</w:t>
      </w:r>
      <w:r>
        <w:t xml:space="preserve">ік впровадження </w:t>
      </w:r>
      <w:r>
        <w:rPr>
          <w:lang w:val="uk-UA"/>
        </w:rPr>
        <w:t>СЕУ;</w:t>
      </w:r>
    </w:p>
    <w:p w:rsidR="00BB59B1" w:rsidRDefault="00BB59B1" w:rsidP="00537CCA">
      <w:pPr>
        <w:ind w:firstLine="600"/>
        <w:jc w:val="both"/>
        <w:rPr>
          <w:lang w:val="uk-UA"/>
        </w:rPr>
      </w:pPr>
      <w:r>
        <w:rPr>
          <w:lang w:val="uk-UA"/>
        </w:rPr>
        <w:t>- н</w:t>
      </w:r>
      <w:r w:rsidRPr="005554EB">
        <w:rPr>
          <w:lang w:val="uk-UA"/>
        </w:rPr>
        <w:t>аявні</w:t>
      </w:r>
      <w:r>
        <w:rPr>
          <w:lang w:val="uk-UA"/>
        </w:rPr>
        <w:t>сть</w:t>
      </w:r>
      <w:r w:rsidRPr="005554EB">
        <w:rPr>
          <w:lang w:val="uk-UA"/>
        </w:rPr>
        <w:t xml:space="preserve"> сертифікат</w:t>
      </w:r>
      <w:r>
        <w:rPr>
          <w:lang w:val="uk-UA"/>
        </w:rPr>
        <w:t>ів</w:t>
      </w:r>
      <w:r w:rsidRPr="005554EB">
        <w:rPr>
          <w:lang w:val="uk-UA"/>
        </w:rPr>
        <w:t xml:space="preserve"> на будь-які системи управління</w:t>
      </w:r>
      <w:r>
        <w:rPr>
          <w:lang w:val="uk-UA"/>
        </w:rPr>
        <w:t>;</w:t>
      </w:r>
    </w:p>
    <w:p w:rsidR="00BB59B1" w:rsidRDefault="00BB59B1" w:rsidP="00537CCA">
      <w:pPr>
        <w:ind w:firstLine="600"/>
        <w:jc w:val="both"/>
        <w:rPr>
          <w:lang w:val="uk-UA"/>
        </w:rPr>
      </w:pPr>
      <w:r>
        <w:rPr>
          <w:sz w:val="20"/>
          <w:szCs w:val="20"/>
          <w:lang w:val="uk-UA"/>
        </w:rPr>
        <w:t>Примітка 2. Наявність інших впроваджених або сертифікованих систем управління, інформація стосовно розширення сфери дії сертифікату відповідності, інформація стосовно сертифікованої продукції, тощо.</w:t>
      </w:r>
    </w:p>
    <w:p w:rsidR="00BB59B1" w:rsidRDefault="00BB59B1" w:rsidP="00537CCA">
      <w:pPr>
        <w:ind w:firstLine="600"/>
        <w:jc w:val="both"/>
        <w:rPr>
          <w:lang w:val="uk-UA"/>
        </w:rPr>
      </w:pPr>
      <w:r>
        <w:rPr>
          <w:lang w:val="uk-UA"/>
        </w:rPr>
        <w:t>- в</w:t>
      </w:r>
      <w:r>
        <w:t>иключення вимог стандарту ДСТУ ISO 14001:2006</w:t>
      </w:r>
      <w:r>
        <w:rPr>
          <w:lang w:val="uk-UA"/>
        </w:rPr>
        <w:t>;</w:t>
      </w:r>
    </w:p>
    <w:p w:rsidR="00BB59B1" w:rsidRDefault="00BB59B1" w:rsidP="00537CCA">
      <w:pPr>
        <w:ind w:firstLine="600"/>
        <w:jc w:val="both"/>
        <w:rPr>
          <w:lang w:val="uk-UA"/>
        </w:rPr>
      </w:pPr>
      <w:r>
        <w:rPr>
          <w:lang w:val="uk-UA"/>
        </w:rPr>
        <w:t>- м</w:t>
      </w:r>
      <w:r>
        <w:t xml:space="preserve">ова документованої </w:t>
      </w:r>
      <w:r>
        <w:rPr>
          <w:lang w:val="uk-UA"/>
        </w:rPr>
        <w:t>СЕУ;</w:t>
      </w:r>
    </w:p>
    <w:p w:rsidR="00BB59B1" w:rsidRDefault="00BB59B1" w:rsidP="00537CCA">
      <w:pPr>
        <w:ind w:firstLine="600"/>
        <w:jc w:val="both"/>
        <w:rPr>
          <w:lang w:val="uk-UA"/>
        </w:rPr>
      </w:pPr>
      <w:r>
        <w:rPr>
          <w:lang w:val="uk-UA"/>
        </w:rPr>
        <w:t>- м</w:t>
      </w:r>
      <w:r>
        <w:t>ова(и) спілкування персоналу заявника</w:t>
      </w:r>
      <w:r>
        <w:rPr>
          <w:lang w:val="uk-UA"/>
        </w:rPr>
        <w:t>;</w:t>
      </w:r>
    </w:p>
    <w:p w:rsidR="00BB59B1" w:rsidRDefault="00BB59B1" w:rsidP="008043D2">
      <w:pPr>
        <w:ind w:firstLine="601"/>
        <w:jc w:val="both"/>
        <w:rPr>
          <w:lang w:val="uk-UA"/>
        </w:rPr>
      </w:pPr>
      <w:r>
        <w:rPr>
          <w:lang w:val="uk-UA"/>
        </w:rPr>
        <w:t xml:space="preserve">- </w:t>
      </w:r>
      <w:r w:rsidRPr="008043D2">
        <w:rPr>
          <w:lang w:val="uk-UA"/>
        </w:rPr>
        <w:t>п</w:t>
      </w:r>
      <w:r w:rsidRPr="008043D2">
        <w:t xml:space="preserve">ерелік процесів </w:t>
      </w:r>
      <w:r w:rsidRPr="008043D2">
        <w:rPr>
          <w:lang w:val="uk-UA"/>
        </w:rPr>
        <w:t>СЕУ</w:t>
      </w:r>
      <w:r w:rsidRPr="008043D2">
        <w:t>, які виконуються на умовах аутсорсингу</w:t>
      </w:r>
      <w:r w:rsidRPr="008043D2">
        <w:rPr>
          <w:lang w:val="uk-UA"/>
        </w:rPr>
        <w:t>;</w:t>
      </w:r>
    </w:p>
    <w:p w:rsidR="00BB59B1" w:rsidRDefault="00BB59B1" w:rsidP="005554EB">
      <w:pPr>
        <w:ind w:firstLine="60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Примітка 3. Аутсорсинг – передача організацією частини її завдань або процесів стороннім виконавцям на умовах субпідряду.</w:t>
      </w:r>
    </w:p>
    <w:p w:rsidR="00BB59B1" w:rsidRDefault="00BB59B1" w:rsidP="005554EB">
      <w:pPr>
        <w:ind w:firstLine="60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Чи мав місце аутсорсинг (а саме, яка частина діяльності передається за субпідрядом іншій організації для виконання). Чи має організація юридичну угоду, яка містить домовленості, зокрема, щодо конфіденційності і конфлікту інтересів, з організацією, яка надає зовнішні послуги.</w:t>
      </w:r>
    </w:p>
    <w:p w:rsidR="00BB59B1" w:rsidRDefault="00BB59B1" w:rsidP="005554EB">
      <w:pPr>
        <w:ind w:firstLine="6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мети цього </w:t>
      </w:r>
      <w:r>
        <w:rPr>
          <w:sz w:val="20"/>
          <w:szCs w:val="20"/>
          <w:lang w:val="uk-UA"/>
        </w:rPr>
        <w:t>с</w:t>
      </w:r>
      <w:r>
        <w:rPr>
          <w:sz w:val="20"/>
          <w:szCs w:val="20"/>
        </w:rPr>
        <w:t>тандарту, терміни «аутсорсинг» та «субпідряд»  вважаються синонімами.</w:t>
      </w:r>
    </w:p>
    <w:p w:rsidR="00BB59B1" w:rsidRDefault="00BB59B1" w:rsidP="005554EB">
      <w:pPr>
        <w:ind w:firstLine="601"/>
        <w:jc w:val="both"/>
        <w:rPr>
          <w:sz w:val="20"/>
          <w:szCs w:val="20"/>
        </w:rPr>
      </w:pPr>
      <w:r>
        <w:rPr>
          <w:sz w:val="20"/>
          <w:szCs w:val="20"/>
        </w:rPr>
        <w:t>Використання індивідуальних аудиторів і технічних експертів згідно з такими угодами не є аутсорсингом.</w:t>
      </w:r>
    </w:p>
    <w:p w:rsidR="00BB59B1" w:rsidRPr="008043D2" w:rsidRDefault="00BB59B1" w:rsidP="008043D2">
      <w:pPr>
        <w:ind w:firstLine="601"/>
        <w:jc w:val="both"/>
        <w:rPr>
          <w:lang w:val="uk-UA"/>
        </w:rPr>
      </w:pPr>
      <w:r w:rsidRPr="008043D2">
        <w:rPr>
          <w:lang w:val="uk-UA"/>
        </w:rPr>
        <w:t>- к</w:t>
      </w:r>
      <w:r w:rsidRPr="008043D2">
        <w:t>онсалтинг</w:t>
      </w:r>
      <w:r w:rsidRPr="008043D2">
        <w:rPr>
          <w:lang w:val="uk-UA"/>
        </w:rPr>
        <w:t>;</w:t>
      </w:r>
    </w:p>
    <w:p w:rsidR="00BB59B1" w:rsidRPr="008043D2" w:rsidRDefault="00BB59B1" w:rsidP="008043D2">
      <w:pPr>
        <w:ind w:firstLine="601"/>
        <w:jc w:val="both"/>
        <w:rPr>
          <w:sz w:val="20"/>
          <w:szCs w:val="20"/>
          <w:lang w:val="uk-UA"/>
        </w:rPr>
      </w:pPr>
      <w:r w:rsidRPr="008043D2">
        <w:rPr>
          <w:sz w:val="20"/>
          <w:szCs w:val="20"/>
          <w:lang w:val="uk-UA"/>
        </w:rPr>
        <w:t xml:space="preserve">Примітка </w:t>
      </w:r>
      <w:r>
        <w:rPr>
          <w:sz w:val="20"/>
          <w:szCs w:val="20"/>
          <w:lang w:val="uk-UA"/>
        </w:rPr>
        <w:t>4</w:t>
      </w:r>
      <w:r w:rsidRPr="008043D2">
        <w:rPr>
          <w:sz w:val="20"/>
          <w:szCs w:val="20"/>
          <w:lang w:val="uk-UA"/>
        </w:rPr>
        <w:t>. К</w:t>
      </w:r>
      <w:r w:rsidRPr="008043D2">
        <w:rPr>
          <w:sz w:val="20"/>
          <w:szCs w:val="20"/>
        </w:rPr>
        <w:t xml:space="preserve">онсалтинг щодо </w:t>
      </w:r>
      <w:r w:rsidRPr="008043D2">
        <w:rPr>
          <w:sz w:val="20"/>
          <w:szCs w:val="20"/>
          <w:lang w:val="uk-UA"/>
        </w:rPr>
        <w:t xml:space="preserve">СЕУ – </w:t>
      </w:r>
      <w:r w:rsidRPr="008043D2">
        <w:rPr>
          <w:sz w:val="20"/>
          <w:szCs w:val="20"/>
        </w:rPr>
        <w:t xml:space="preserve">участь у розроблянні, впровадженні або супроводженні </w:t>
      </w:r>
      <w:r w:rsidRPr="008043D2">
        <w:rPr>
          <w:sz w:val="20"/>
          <w:szCs w:val="20"/>
          <w:lang w:val="uk-UA"/>
        </w:rPr>
        <w:t>СЕУ.</w:t>
      </w:r>
    </w:p>
    <w:p w:rsidR="00BB59B1" w:rsidRPr="008043D2" w:rsidRDefault="00BB59B1" w:rsidP="008043D2">
      <w:pPr>
        <w:ind w:firstLine="601"/>
        <w:jc w:val="both"/>
        <w:rPr>
          <w:sz w:val="20"/>
          <w:szCs w:val="20"/>
        </w:rPr>
      </w:pPr>
      <w:r w:rsidRPr="008043D2">
        <w:rPr>
          <w:sz w:val="20"/>
          <w:szCs w:val="20"/>
        </w:rPr>
        <w:t>Прикладами є</w:t>
      </w:r>
      <w:r w:rsidRPr="008043D2">
        <w:rPr>
          <w:sz w:val="20"/>
          <w:szCs w:val="20"/>
          <w:lang w:val="uk-UA"/>
        </w:rPr>
        <w:t xml:space="preserve"> </w:t>
      </w:r>
      <w:r w:rsidRPr="008043D2">
        <w:rPr>
          <w:sz w:val="20"/>
          <w:szCs w:val="20"/>
        </w:rPr>
        <w:t>підготовка або написання настанов, процедур та</w:t>
      </w:r>
      <w:r w:rsidRPr="008043D2">
        <w:rPr>
          <w:sz w:val="20"/>
          <w:szCs w:val="20"/>
          <w:lang w:val="uk-UA"/>
        </w:rPr>
        <w:t xml:space="preserve"> </w:t>
      </w:r>
      <w:r w:rsidRPr="008043D2">
        <w:rPr>
          <w:sz w:val="20"/>
          <w:szCs w:val="20"/>
        </w:rPr>
        <w:t>надання конкретних порад, інструкцій або роз’яснень щодо розробки і впровадження</w:t>
      </w:r>
      <w:r w:rsidRPr="008043D2">
        <w:rPr>
          <w:sz w:val="20"/>
          <w:szCs w:val="20"/>
          <w:lang w:val="uk-UA"/>
        </w:rPr>
        <w:t xml:space="preserve"> СЕУ</w:t>
      </w:r>
      <w:r w:rsidRPr="008043D2">
        <w:rPr>
          <w:sz w:val="20"/>
          <w:szCs w:val="20"/>
        </w:rPr>
        <w:t>.</w:t>
      </w:r>
    </w:p>
    <w:p w:rsidR="00BB59B1" w:rsidRPr="008043D2" w:rsidRDefault="00BB59B1" w:rsidP="008043D2">
      <w:pPr>
        <w:ind w:firstLine="601"/>
        <w:jc w:val="both"/>
        <w:rPr>
          <w:sz w:val="20"/>
          <w:szCs w:val="20"/>
        </w:rPr>
      </w:pPr>
      <w:r w:rsidRPr="008043D2">
        <w:rPr>
          <w:sz w:val="20"/>
          <w:szCs w:val="20"/>
        </w:rPr>
        <w:t xml:space="preserve">Організація навчання і участь в якості викладача не вважається консалтингом за умови, якщо курс стосується </w:t>
      </w:r>
      <w:r w:rsidRPr="008043D2">
        <w:rPr>
          <w:sz w:val="20"/>
          <w:szCs w:val="20"/>
          <w:lang w:val="uk-UA"/>
        </w:rPr>
        <w:t>СЕУ</w:t>
      </w:r>
      <w:r w:rsidRPr="008043D2">
        <w:rPr>
          <w:sz w:val="20"/>
          <w:szCs w:val="20"/>
        </w:rPr>
        <w:t xml:space="preserve"> або аудиту, він обмежується загальною інформацією, яка вільно доступна громадськості; тобто, викладач не повинен надавати специфічні для </w:t>
      </w:r>
      <w:r w:rsidRPr="008043D2">
        <w:rPr>
          <w:sz w:val="20"/>
          <w:szCs w:val="20"/>
          <w:lang w:val="uk-UA"/>
        </w:rPr>
        <w:t>організації</w:t>
      </w:r>
      <w:r w:rsidRPr="008043D2">
        <w:rPr>
          <w:sz w:val="20"/>
          <w:szCs w:val="20"/>
        </w:rPr>
        <w:t xml:space="preserve"> рішення.</w:t>
      </w:r>
    </w:p>
    <w:p w:rsidR="00BB59B1" w:rsidRDefault="00BB59B1" w:rsidP="00D41160">
      <w:pPr>
        <w:ind w:firstLine="600"/>
        <w:jc w:val="both"/>
        <w:rPr>
          <w:lang w:val="uk-UA"/>
        </w:rPr>
      </w:pPr>
      <w:r>
        <w:rPr>
          <w:lang w:val="uk-UA"/>
        </w:rPr>
        <w:t xml:space="preserve">В розділі 3 вказують інші відомості, </w:t>
      </w:r>
      <w:r>
        <w:t>що не передбачені формою заявки, але які на думку заявника є важливими</w:t>
      </w:r>
      <w:r>
        <w:rPr>
          <w:lang w:val="uk-UA"/>
        </w:rPr>
        <w:t>, стосовно СЕУ підприємства-заявника.</w:t>
      </w:r>
    </w:p>
    <w:p w:rsidR="00BB59B1" w:rsidRDefault="00BB59B1" w:rsidP="00D41160">
      <w:pPr>
        <w:ind w:firstLine="600"/>
        <w:jc w:val="both"/>
        <w:rPr>
          <w:lang w:val="uk-UA"/>
        </w:rPr>
      </w:pPr>
      <w:r>
        <w:rPr>
          <w:lang w:val="uk-UA"/>
        </w:rPr>
        <w:t>В розділі 4 вказують додатки (у разі необхідності).</w:t>
      </w:r>
    </w:p>
    <w:p w:rsidR="00BB59B1" w:rsidRDefault="00BB59B1" w:rsidP="00D41160">
      <w:pPr>
        <w:ind w:firstLine="600"/>
        <w:jc w:val="both"/>
        <w:rPr>
          <w:lang w:val="uk-UA"/>
        </w:rPr>
      </w:pPr>
      <w:r>
        <w:rPr>
          <w:lang w:val="uk-UA"/>
        </w:rPr>
        <w:t>З</w:t>
      </w:r>
      <w:bookmarkStart w:id="0" w:name="_GoBack"/>
      <w:bookmarkEnd w:id="0"/>
      <w:r>
        <w:rPr>
          <w:lang w:val="uk-UA"/>
        </w:rPr>
        <w:t xml:space="preserve">аповнена заявка підписується керівником </w:t>
      </w:r>
      <w:r>
        <w:t>орган</w:t>
      </w:r>
      <w:r>
        <w:rPr>
          <w:lang w:val="uk-UA"/>
        </w:rPr>
        <w:t>ізації (або особою,</w:t>
      </w:r>
      <w:r w:rsidRPr="003E08CE">
        <w:t xml:space="preserve"> </w:t>
      </w:r>
      <w:r>
        <w:rPr>
          <w:lang w:val="uk-UA"/>
        </w:rPr>
        <w:t xml:space="preserve">заміщає та має на це повноваження). Обов’язково ставиться дата оформлення заявки та печатка організації-заявника. </w:t>
      </w:r>
    </w:p>
    <w:p w:rsidR="00BB59B1" w:rsidRPr="00D41160" w:rsidRDefault="00BB59B1">
      <w:pPr>
        <w:rPr>
          <w:lang w:val="uk-UA"/>
        </w:rPr>
      </w:pPr>
    </w:p>
    <w:sectPr w:rsidR="00BB59B1" w:rsidRPr="00D41160" w:rsidSect="00C8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160"/>
    <w:rsid w:val="000A69F6"/>
    <w:rsid w:val="001827C4"/>
    <w:rsid w:val="00197BCB"/>
    <w:rsid w:val="003E08CE"/>
    <w:rsid w:val="00537CCA"/>
    <w:rsid w:val="005554EB"/>
    <w:rsid w:val="00674A91"/>
    <w:rsid w:val="008043D2"/>
    <w:rsid w:val="00A36857"/>
    <w:rsid w:val="00B53135"/>
    <w:rsid w:val="00BB59B1"/>
    <w:rsid w:val="00C839CE"/>
    <w:rsid w:val="00C847F4"/>
    <w:rsid w:val="00CB2218"/>
    <w:rsid w:val="00D41160"/>
    <w:rsid w:val="00E74F55"/>
    <w:rsid w:val="00EC1164"/>
    <w:rsid w:val="00F2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C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3C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452</Words>
  <Characters>2580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Пользователь</dc:creator>
  <cp:keywords/>
  <dc:description/>
  <cp:lastModifiedBy>User</cp:lastModifiedBy>
  <cp:revision>2</cp:revision>
  <dcterms:created xsi:type="dcterms:W3CDTF">2014-06-03T08:15:00Z</dcterms:created>
  <dcterms:modified xsi:type="dcterms:W3CDTF">2014-06-03T08:15:00Z</dcterms:modified>
</cp:coreProperties>
</file>